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E" w:rsidRPr="00A53F2F" w:rsidRDefault="003D17A0" w:rsidP="003D17A0">
      <w:pPr>
        <w:ind w:left="90" w:right="-438"/>
        <w:jc w:val="center"/>
        <w:rPr>
          <w:rFonts w:asciiTheme="minorHAnsi" w:hAnsiTheme="minorHAnsi" w:cstheme="minorHAnsi"/>
          <w:b/>
        </w:rPr>
      </w:pPr>
      <w:r w:rsidRPr="00A53F2F">
        <w:rPr>
          <w:rFonts w:asciiTheme="minorHAnsi" w:hAnsiTheme="minorHAnsi" w:cstheme="minorHAnsi"/>
          <w:b/>
        </w:rPr>
        <w:t xml:space="preserve">The GO Project </w:t>
      </w:r>
      <w:r w:rsidR="003A5D9A" w:rsidRPr="00A53F2F">
        <w:rPr>
          <w:rFonts w:asciiTheme="minorHAnsi" w:hAnsiTheme="minorHAnsi" w:cstheme="minorHAnsi"/>
          <w:b/>
        </w:rPr>
        <w:t xml:space="preserve">Summer </w:t>
      </w:r>
      <w:r w:rsidR="00E2741C" w:rsidRPr="00A53F2F">
        <w:rPr>
          <w:rFonts w:asciiTheme="minorHAnsi" w:hAnsiTheme="minorHAnsi" w:cstheme="minorHAnsi"/>
          <w:b/>
        </w:rPr>
        <w:t xml:space="preserve">Internship </w:t>
      </w:r>
    </w:p>
    <w:p w:rsidR="003D17A0" w:rsidRPr="00A53F2F" w:rsidRDefault="00E2741C" w:rsidP="003D17A0">
      <w:pPr>
        <w:ind w:left="90" w:right="-438"/>
        <w:jc w:val="center"/>
        <w:rPr>
          <w:rFonts w:asciiTheme="minorHAnsi" w:hAnsiTheme="minorHAnsi" w:cstheme="minorHAnsi"/>
          <w:b/>
          <w:i/>
        </w:rPr>
      </w:pPr>
      <w:r w:rsidRPr="00A53F2F">
        <w:rPr>
          <w:rFonts w:asciiTheme="minorHAnsi" w:hAnsiTheme="minorHAnsi" w:cstheme="minorHAnsi"/>
          <w:b/>
          <w:i/>
        </w:rPr>
        <w:t>Powered by Echoing Green’s Work on Purpose Program</w:t>
      </w:r>
    </w:p>
    <w:p w:rsidR="00EC44A6" w:rsidRPr="00A53F2F" w:rsidRDefault="00EC44A6" w:rsidP="003D17A0">
      <w:pPr>
        <w:ind w:left="90" w:right="-438"/>
        <w:jc w:val="center"/>
        <w:rPr>
          <w:rFonts w:asciiTheme="minorHAnsi" w:hAnsiTheme="minorHAnsi" w:cstheme="minorHAnsi"/>
          <w:b/>
        </w:rPr>
      </w:pPr>
    </w:p>
    <w:p w:rsidR="00EC44A6" w:rsidRPr="00A53F2F" w:rsidRDefault="00EC44A6" w:rsidP="003D17A0">
      <w:pPr>
        <w:ind w:left="90" w:right="-438"/>
        <w:jc w:val="center"/>
        <w:rPr>
          <w:rFonts w:asciiTheme="minorHAnsi" w:hAnsiTheme="minorHAnsi" w:cstheme="minorHAnsi"/>
          <w:b/>
          <w:i/>
        </w:rPr>
      </w:pPr>
      <w:r w:rsidRPr="00A53F2F">
        <w:rPr>
          <w:rFonts w:asciiTheme="minorHAnsi" w:hAnsiTheme="minorHAnsi" w:cstheme="minorHAnsi"/>
          <w:b/>
          <w:i/>
        </w:rPr>
        <w:t>HEART + HEAD = HUSTLE</w:t>
      </w:r>
    </w:p>
    <w:p w:rsidR="003D17A0" w:rsidRPr="00A53F2F" w:rsidRDefault="003D17A0" w:rsidP="003D17A0">
      <w:pPr>
        <w:ind w:left="90" w:right="-43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17A0" w:rsidRPr="00A53F2F" w:rsidRDefault="003D17A0" w:rsidP="00217CEF">
      <w:pPr>
        <w:ind w:right="-438"/>
        <w:jc w:val="both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The GO Project shapes the futures of low-income New York City public school children by providing critical academic, social</w:t>
      </w:r>
      <w:r w:rsidR="00F42D37" w:rsidRPr="00A53F2F">
        <w:rPr>
          <w:rFonts w:asciiTheme="minorHAnsi" w:hAnsiTheme="minorHAnsi" w:cstheme="minorHAnsi"/>
          <w:sz w:val="22"/>
          <w:szCs w:val="22"/>
        </w:rPr>
        <w:t>,</w:t>
      </w:r>
      <w:r w:rsidRPr="00A53F2F">
        <w:rPr>
          <w:rFonts w:asciiTheme="minorHAnsi" w:hAnsiTheme="minorHAnsi" w:cstheme="minorHAnsi"/>
          <w:sz w:val="22"/>
          <w:szCs w:val="22"/>
        </w:rPr>
        <w:t xml:space="preserve"> and emotional support starting in the early elementary years. GO provides year-round educational and family support services to children who are performing below grade level and equips them with the confidence and skills needed to succeed at school, at home</w:t>
      </w:r>
      <w:r w:rsidR="00F42D37" w:rsidRPr="00A53F2F">
        <w:rPr>
          <w:rFonts w:asciiTheme="minorHAnsi" w:hAnsiTheme="minorHAnsi" w:cstheme="minorHAnsi"/>
          <w:sz w:val="22"/>
          <w:szCs w:val="22"/>
        </w:rPr>
        <w:t>,</w:t>
      </w:r>
      <w:r w:rsidRPr="00A53F2F">
        <w:rPr>
          <w:rFonts w:asciiTheme="minorHAnsi" w:hAnsiTheme="minorHAnsi" w:cstheme="minorHAnsi"/>
          <w:sz w:val="22"/>
          <w:szCs w:val="22"/>
        </w:rPr>
        <w:t xml:space="preserve"> and in life.</w:t>
      </w:r>
    </w:p>
    <w:p w:rsidR="003D17A0" w:rsidRPr="00A53F2F" w:rsidRDefault="003D17A0" w:rsidP="003D17A0">
      <w:pPr>
        <w:ind w:right="-43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D17A0" w:rsidRPr="00A53F2F" w:rsidRDefault="00AC4A27" w:rsidP="003D17A0">
      <w:pPr>
        <w:ind w:right="-4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Internship Description</w:t>
      </w:r>
    </w:p>
    <w:p w:rsidR="00EC44A6" w:rsidRPr="00486705" w:rsidRDefault="003D17A0" w:rsidP="00217CEF">
      <w:pPr>
        <w:jc w:val="both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The </w:t>
      </w:r>
      <w:r w:rsidR="007A15A9" w:rsidRPr="00A53F2F">
        <w:rPr>
          <w:rFonts w:asciiTheme="minorHAnsi" w:hAnsiTheme="minorHAnsi" w:cstheme="minorHAnsi"/>
          <w:sz w:val="22"/>
          <w:szCs w:val="22"/>
        </w:rPr>
        <w:t>GO Project</w:t>
      </w:r>
      <w:r w:rsidRPr="00A53F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53F2F">
        <w:rPr>
          <w:rFonts w:asciiTheme="minorHAnsi" w:hAnsiTheme="minorHAnsi" w:cstheme="minorHAnsi"/>
          <w:sz w:val="22"/>
          <w:szCs w:val="22"/>
        </w:rPr>
        <w:t xml:space="preserve">summer internship is an opportunity for high school students to learn and develop leadership skills while working with GO Project students in academic and/or enrichment classes. During the 5-week GO Summer program, interns will be </w:t>
      </w:r>
      <w:r w:rsidR="00986DF6">
        <w:rPr>
          <w:rFonts w:asciiTheme="minorHAnsi" w:hAnsiTheme="minorHAnsi" w:cstheme="minorHAnsi"/>
          <w:sz w:val="22"/>
          <w:szCs w:val="22"/>
        </w:rPr>
        <w:t>supporting instruction</w:t>
      </w:r>
      <w:r w:rsidR="009541EE" w:rsidRPr="00A53F2F">
        <w:rPr>
          <w:rFonts w:asciiTheme="minorHAnsi" w:hAnsiTheme="minorHAnsi" w:cstheme="minorHAnsi"/>
          <w:sz w:val="22"/>
          <w:szCs w:val="22"/>
        </w:rPr>
        <w:t xml:space="preserve"> in one of our </w:t>
      </w:r>
      <w:r w:rsidR="008333F2">
        <w:rPr>
          <w:rFonts w:asciiTheme="minorHAnsi" w:hAnsiTheme="minorHAnsi" w:cstheme="minorHAnsi"/>
          <w:sz w:val="22"/>
          <w:szCs w:val="22"/>
        </w:rPr>
        <w:t>K</w:t>
      </w:r>
      <w:r w:rsidR="005C523B" w:rsidRPr="00A53F2F">
        <w:rPr>
          <w:rFonts w:asciiTheme="minorHAnsi" w:hAnsiTheme="minorHAnsi" w:cstheme="minorHAnsi"/>
          <w:sz w:val="22"/>
          <w:szCs w:val="22"/>
        </w:rPr>
        <w:t xml:space="preserve"> </w:t>
      </w:r>
      <w:r w:rsidR="009541EE" w:rsidRPr="00A53F2F">
        <w:rPr>
          <w:rFonts w:asciiTheme="minorHAnsi" w:hAnsiTheme="minorHAnsi" w:cstheme="minorHAnsi"/>
          <w:sz w:val="22"/>
          <w:szCs w:val="22"/>
        </w:rPr>
        <w:t>-</w:t>
      </w:r>
      <w:r w:rsidR="00060C5F">
        <w:rPr>
          <w:rFonts w:asciiTheme="minorHAnsi" w:hAnsiTheme="minorHAnsi" w:cstheme="minorHAnsi"/>
          <w:sz w:val="22"/>
          <w:szCs w:val="22"/>
        </w:rPr>
        <w:t>7</w:t>
      </w:r>
      <w:r w:rsidR="009541EE" w:rsidRPr="00A53F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541EE" w:rsidRPr="00A53F2F">
        <w:rPr>
          <w:rFonts w:asciiTheme="minorHAnsi" w:hAnsiTheme="minorHAnsi" w:cstheme="minorHAnsi"/>
          <w:sz w:val="22"/>
          <w:szCs w:val="22"/>
        </w:rPr>
        <w:t xml:space="preserve"> grade classrooms</w:t>
      </w:r>
      <w:r w:rsidRPr="00A53F2F">
        <w:rPr>
          <w:rFonts w:asciiTheme="minorHAnsi" w:hAnsiTheme="minorHAnsi" w:cstheme="minorHAnsi"/>
          <w:sz w:val="22"/>
          <w:szCs w:val="22"/>
        </w:rPr>
        <w:t xml:space="preserve"> under the guidance of a </w:t>
      </w:r>
      <w:r w:rsidRPr="00486705">
        <w:rPr>
          <w:rFonts w:asciiTheme="minorHAnsi" w:hAnsiTheme="minorHAnsi" w:cstheme="minorHAnsi"/>
          <w:sz w:val="22"/>
          <w:szCs w:val="22"/>
        </w:rPr>
        <w:t xml:space="preserve">Head Teacher or Enrichment Teacher. </w:t>
      </w:r>
      <w:r w:rsidR="00AC4A27" w:rsidRPr="00486705">
        <w:rPr>
          <w:rFonts w:asciiTheme="minorHAnsi" w:hAnsiTheme="minorHAnsi" w:cstheme="minorHAnsi"/>
          <w:sz w:val="22"/>
          <w:szCs w:val="22"/>
        </w:rPr>
        <w:t xml:space="preserve"> Interns will</w:t>
      </w:r>
      <w:r w:rsidR="00C76391" w:rsidRPr="00486705">
        <w:rPr>
          <w:rFonts w:asciiTheme="minorHAnsi" w:hAnsiTheme="minorHAnsi" w:cstheme="minorHAnsi"/>
          <w:sz w:val="22"/>
          <w:szCs w:val="22"/>
        </w:rPr>
        <w:t xml:space="preserve"> </w:t>
      </w:r>
      <w:r w:rsidRPr="00486705">
        <w:rPr>
          <w:rFonts w:asciiTheme="minorHAnsi" w:hAnsiTheme="minorHAnsi" w:cstheme="minorHAnsi"/>
          <w:sz w:val="22"/>
          <w:szCs w:val="22"/>
        </w:rPr>
        <w:t xml:space="preserve">work </w:t>
      </w:r>
      <w:r w:rsidR="009541EE" w:rsidRPr="00486705">
        <w:rPr>
          <w:rFonts w:asciiTheme="minorHAnsi" w:hAnsiTheme="minorHAnsi" w:cstheme="minorHAnsi"/>
          <w:sz w:val="22"/>
          <w:szCs w:val="22"/>
        </w:rPr>
        <w:t xml:space="preserve">in small groups or one-to-one </w:t>
      </w:r>
      <w:r w:rsidR="00AC4A27" w:rsidRPr="00486705">
        <w:rPr>
          <w:rFonts w:asciiTheme="minorHAnsi" w:hAnsiTheme="minorHAnsi" w:cstheme="minorHAnsi"/>
          <w:sz w:val="22"/>
          <w:szCs w:val="22"/>
        </w:rPr>
        <w:t xml:space="preserve">within the classroom </w:t>
      </w:r>
      <w:r w:rsidR="009541EE" w:rsidRPr="00486705">
        <w:rPr>
          <w:rFonts w:asciiTheme="minorHAnsi" w:hAnsiTheme="minorHAnsi" w:cstheme="minorHAnsi"/>
          <w:sz w:val="22"/>
          <w:szCs w:val="22"/>
        </w:rPr>
        <w:t xml:space="preserve">to help </w:t>
      </w:r>
      <w:r w:rsidR="00AC4A27" w:rsidRPr="00486705">
        <w:rPr>
          <w:rFonts w:asciiTheme="minorHAnsi" w:hAnsiTheme="minorHAnsi" w:cstheme="minorHAnsi"/>
          <w:sz w:val="22"/>
          <w:szCs w:val="22"/>
        </w:rPr>
        <w:t>students</w:t>
      </w:r>
      <w:r w:rsidR="009541EE" w:rsidRPr="00486705">
        <w:rPr>
          <w:rFonts w:asciiTheme="minorHAnsi" w:hAnsiTheme="minorHAnsi" w:cstheme="minorHAnsi"/>
          <w:sz w:val="22"/>
          <w:szCs w:val="22"/>
        </w:rPr>
        <w:t xml:space="preserve"> complet</w:t>
      </w:r>
      <w:r w:rsidR="00234206" w:rsidRPr="00486705">
        <w:rPr>
          <w:rFonts w:asciiTheme="minorHAnsi" w:hAnsiTheme="minorHAnsi" w:cstheme="minorHAnsi"/>
          <w:sz w:val="22"/>
          <w:szCs w:val="22"/>
        </w:rPr>
        <w:t xml:space="preserve">e projects, remain focused, and </w:t>
      </w:r>
      <w:r w:rsidR="000D2D9A" w:rsidRPr="00486705">
        <w:rPr>
          <w:rFonts w:asciiTheme="minorHAnsi" w:hAnsiTheme="minorHAnsi" w:cstheme="minorHAnsi"/>
          <w:sz w:val="22"/>
          <w:szCs w:val="22"/>
        </w:rPr>
        <w:t xml:space="preserve">build confidence as learners. </w:t>
      </w:r>
      <w:r w:rsidR="00486705" w:rsidRPr="00486705">
        <w:rPr>
          <w:rFonts w:asciiTheme="minorHAnsi" w:hAnsiTheme="minorHAnsi" w:cstheme="minorHAnsi"/>
          <w:sz w:val="22"/>
          <w:szCs w:val="22"/>
        </w:rPr>
        <w:t xml:space="preserve">Morning interns provide support in an academic classroom setting for math and literacy. Afternoon interns provide support in a particular enrichment activity, such as: art, theater, ballet, hip-hop, capoeira, yoga, </w:t>
      </w:r>
      <w:r w:rsidR="00486705">
        <w:rPr>
          <w:rFonts w:asciiTheme="minorHAnsi" w:hAnsiTheme="minorHAnsi" w:cstheme="minorHAnsi"/>
          <w:sz w:val="22"/>
          <w:szCs w:val="22"/>
        </w:rPr>
        <w:t>and more</w:t>
      </w:r>
      <w:r w:rsidR="00486705" w:rsidRPr="00486705">
        <w:rPr>
          <w:rFonts w:asciiTheme="minorHAnsi" w:hAnsiTheme="minorHAnsi" w:cstheme="minorHAnsi"/>
          <w:sz w:val="22"/>
          <w:szCs w:val="22"/>
        </w:rPr>
        <w:t>.</w:t>
      </w:r>
    </w:p>
    <w:p w:rsidR="00EC44A6" w:rsidRPr="00486705" w:rsidRDefault="00EC44A6" w:rsidP="00217C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17A0" w:rsidRPr="00A53F2F" w:rsidRDefault="000D2D9A" w:rsidP="00217CEF">
      <w:pPr>
        <w:jc w:val="both"/>
        <w:rPr>
          <w:rFonts w:asciiTheme="minorHAnsi" w:hAnsiTheme="minorHAnsi" w:cstheme="minorHAnsi"/>
          <w:sz w:val="22"/>
          <w:szCs w:val="22"/>
        </w:rPr>
      </w:pPr>
      <w:r w:rsidRPr="00486705">
        <w:rPr>
          <w:rFonts w:asciiTheme="minorHAnsi" w:hAnsiTheme="minorHAnsi" w:cstheme="minorHAnsi"/>
          <w:sz w:val="22"/>
          <w:szCs w:val="22"/>
        </w:rPr>
        <w:t>Interns will also be participating in rigorous</w:t>
      </w:r>
      <w:r w:rsidR="00D65AA4" w:rsidRPr="00486705">
        <w:rPr>
          <w:rFonts w:asciiTheme="minorHAnsi" w:hAnsiTheme="minorHAnsi" w:cstheme="minorHAnsi"/>
          <w:sz w:val="22"/>
          <w:szCs w:val="22"/>
        </w:rPr>
        <w:t xml:space="preserve"> daily</w:t>
      </w:r>
      <w:r w:rsidRPr="00486705">
        <w:rPr>
          <w:rFonts w:asciiTheme="minorHAnsi" w:hAnsiTheme="minorHAnsi" w:cstheme="minorHAnsi"/>
          <w:sz w:val="22"/>
          <w:szCs w:val="22"/>
        </w:rPr>
        <w:t xml:space="preserve"> professional development sessions where Echoing Green’s book, </w:t>
      </w:r>
      <w:r w:rsidRPr="00486705">
        <w:rPr>
          <w:rFonts w:asciiTheme="minorHAnsi" w:hAnsiTheme="minorHAnsi" w:cstheme="minorHAnsi"/>
          <w:i/>
          <w:sz w:val="22"/>
          <w:szCs w:val="22"/>
        </w:rPr>
        <w:t>Work on Purpose</w:t>
      </w:r>
      <w:r w:rsidR="00611F11" w:rsidRPr="00486705">
        <w:rPr>
          <w:rFonts w:asciiTheme="minorHAnsi" w:hAnsiTheme="minorHAnsi" w:cstheme="minorHAnsi"/>
          <w:i/>
          <w:sz w:val="22"/>
          <w:szCs w:val="22"/>
        </w:rPr>
        <w:t>,</w:t>
      </w:r>
      <w:r w:rsidRPr="004867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86705">
        <w:rPr>
          <w:rFonts w:asciiTheme="minorHAnsi" w:hAnsiTheme="minorHAnsi" w:cstheme="minorHAnsi"/>
          <w:sz w:val="22"/>
          <w:szCs w:val="22"/>
        </w:rPr>
        <w:t>will be used to help them discover and enhance their</w:t>
      </w:r>
      <w:r w:rsidR="00611F11" w:rsidRPr="00486705">
        <w:rPr>
          <w:rFonts w:asciiTheme="minorHAnsi" w:hAnsiTheme="minorHAnsi" w:cstheme="minorHAnsi"/>
          <w:sz w:val="22"/>
          <w:szCs w:val="22"/>
        </w:rPr>
        <w:t xml:space="preserve"> passions (HEART) and their</w:t>
      </w:r>
      <w:r w:rsidRPr="00486705">
        <w:rPr>
          <w:rFonts w:asciiTheme="minorHAnsi" w:hAnsiTheme="minorHAnsi" w:cstheme="minorHAnsi"/>
          <w:sz w:val="22"/>
          <w:szCs w:val="22"/>
        </w:rPr>
        <w:t xml:space="preserve"> talents </w:t>
      </w:r>
      <w:r w:rsidR="00EC44A6" w:rsidRPr="00486705">
        <w:rPr>
          <w:rFonts w:asciiTheme="minorHAnsi" w:hAnsiTheme="minorHAnsi" w:cstheme="minorHAnsi"/>
          <w:sz w:val="22"/>
          <w:szCs w:val="22"/>
        </w:rPr>
        <w:t xml:space="preserve">(HEAD) </w:t>
      </w:r>
      <w:r w:rsidR="00611F11" w:rsidRPr="00486705">
        <w:rPr>
          <w:rFonts w:asciiTheme="minorHAnsi" w:hAnsiTheme="minorHAnsi" w:cstheme="minorHAnsi"/>
          <w:sz w:val="22"/>
          <w:szCs w:val="22"/>
        </w:rPr>
        <w:t xml:space="preserve">to </w:t>
      </w:r>
      <w:r w:rsidRPr="00486705">
        <w:rPr>
          <w:rFonts w:asciiTheme="minorHAnsi" w:hAnsiTheme="minorHAnsi" w:cstheme="minorHAnsi"/>
          <w:sz w:val="22"/>
          <w:szCs w:val="22"/>
        </w:rPr>
        <w:t>become change</w:t>
      </w:r>
      <w:r w:rsidRPr="00A53F2F">
        <w:rPr>
          <w:rFonts w:asciiTheme="minorHAnsi" w:hAnsiTheme="minorHAnsi" w:cstheme="minorHAnsi"/>
          <w:sz w:val="22"/>
          <w:szCs w:val="22"/>
        </w:rPr>
        <w:t>-making leaders in their community</w:t>
      </w:r>
      <w:r w:rsidR="00611F11" w:rsidRPr="00A53F2F">
        <w:rPr>
          <w:rFonts w:asciiTheme="minorHAnsi" w:hAnsiTheme="minorHAnsi" w:cstheme="minorHAnsi"/>
          <w:sz w:val="22"/>
          <w:szCs w:val="22"/>
        </w:rPr>
        <w:t xml:space="preserve"> (HUSTLE)</w:t>
      </w:r>
      <w:r w:rsidRPr="00A53F2F">
        <w:rPr>
          <w:rFonts w:asciiTheme="minorHAnsi" w:hAnsiTheme="minorHAnsi" w:cstheme="minorHAnsi"/>
          <w:sz w:val="22"/>
          <w:szCs w:val="22"/>
        </w:rPr>
        <w:t xml:space="preserve">. </w:t>
      </w:r>
      <w:r w:rsidR="00D65AA4" w:rsidRPr="00A53F2F">
        <w:rPr>
          <w:rFonts w:asciiTheme="minorHAnsi" w:hAnsiTheme="minorHAnsi" w:cstheme="minorHAnsi"/>
          <w:sz w:val="22"/>
          <w:szCs w:val="22"/>
        </w:rPr>
        <w:t xml:space="preserve">A strong social justice-centered curriculum and required readings will form the core framework for the internship. </w:t>
      </w:r>
      <w:r w:rsidRPr="00A53F2F">
        <w:rPr>
          <w:rFonts w:asciiTheme="minorHAnsi" w:hAnsiTheme="minorHAnsi" w:cstheme="minorHAnsi"/>
          <w:sz w:val="22"/>
          <w:szCs w:val="22"/>
        </w:rPr>
        <w:t xml:space="preserve">At the end of the </w:t>
      </w:r>
      <w:r w:rsidR="00C76391" w:rsidRPr="00A53F2F">
        <w:rPr>
          <w:rFonts w:asciiTheme="minorHAnsi" w:hAnsiTheme="minorHAnsi" w:cstheme="minorHAnsi"/>
          <w:sz w:val="22"/>
          <w:szCs w:val="22"/>
        </w:rPr>
        <w:t>summer</w:t>
      </w:r>
      <w:r w:rsidRPr="00A53F2F">
        <w:rPr>
          <w:rFonts w:asciiTheme="minorHAnsi" w:hAnsiTheme="minorHAnsi" w:cstheme="minorHAnsi"/>
          <w:sz w:val="22"/>
          <w:szCs w:val="22"/>
        </w:rPr>
        <w:t>, interns will have completed a portfolio</w:t>
      </w:r>
      <w:r w:rsidR="00B57C08" w:rsidRPr="00A53F2F">
        <w:rPr>
          <w:rFonts w:asciiTheme="minorHAnsi" w:hAnsiTheme="minorHAnsi" w:cstheme="minorHAnsi"/>
          <w:sz w:val="22"/>
          <w:szCs w:val="22"/>
        </w:rPr>
        <w:t xml:space="preserve"> with work from daily classroom and professional development sessions</w:t>
      </w:r>
      <w:r w:rsidR="00703A45" w:rsidRPr="00A53F2F">
        <w:rPr>
          <w:rFonts w:asciiTheme="minorHAnsi" w:hAnsiTheme="minorHAnsi" w:cstheme="minorHAnsi"/>
          <w:sz w:val="22"/>
          <w:szCs w:val="22"/>
        </w:rPr>
        <w:t>, co-led a professional development session, gained leadership skills</w:t>
      </w:r>
      <w:r w:rsidR="00D65AA4" w:rsidRPr="00A53F2F">
        <w:rPr>
          <w:rFonts w:asciiTheme="minorHAnsi" w:hAnsiTheme="minorHAnsi" w:cstheme="minorHAnsi"/>
          <w:sz w:val="22"/>
          <w:szCs w:val="22"/>
        </w:rPr>
        <w:t xml:space="preserve">, and developed a culminating </w:t>
      </w:r>
      <w:r w:rsidR="003D2063">
        <w:rPr>
          <w:rFonts w:asciiTheme="minorHAnsi" w:hAnsiTheme="minorHAnsi" w:cstheme="minorHAnsi"/>
          <w:sz w:val="22"/>
          <w:szCs w:val="22"/>
        </w:rPr>
        <w:t xml:space="preserve">Hustle </w:t>
      </w:r>
      <w:r w:rsidR="00D65AA4" w:rsidRPr="00A53F2F">
        <w:rPr>
          <w:rFonts w:asciiTheme="minorHAnsi" w:hAnsiTheme="minorHAnsi" w:cstheme="minorHAnsi"/>
          <w:sz w:val="22"/>
          <w:szCs w:val="22"/>
        </w:rPr>
        <w:t>project that they will showcase for other GO Project interns, staff members, board members, and community supporters</w:t>
      </w:r>
      <w:r w:rsidR="00701AF3" w:rsidRPr="00A53F2F">
        <w:rPr>
          <w:rFonts w:asciiTheme="minorHAnsi" w:hAnsiTheme="minorHAnsi" w:cstheme="minorHAnsi"/>
          <w:sz w:val="22"/>
          <w:szCs w:val="22"/>
        </w:rPr>
        <w:t>.</w:t>
      </w:r>
    </w:p>
    <w:p w:rsidR="00AC4A27" w:rsidRPr="00A53F2F" w:rsidRDefault="00AC4A27" w:rsidP="00217CE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A27" w:rsidRPr="00A53F2F" w:rsidRDefault="00AC4A27" w:rsidP="00AC4A27">
      <w:pPr>
        <w:ind w:right="-43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 xml:space="preserve">Time Commitment </w:t>
      </w:r>
    </w:p>
    <w:p w:rsidR="00AC4A27" w:rsidRPr="00A53F2F" w:rsidRDefault="00AC4A27" w:rsidP="00AC4A2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Attend mandatory orientation </w:t>
      </w:r>
      <w:r w:rsidR="000D0F90">
        <w:rPr>
          <w:rFonts w:asciiTheme="minorHAnsi" w:hAnsiTheme="minorHAnsi" w:cstheme="minorHAnsi"/>
          <w:color w:val="000000"/>
          <w:sz w:val="22"/>
          <w:szCs w:val="22"/>
        </w:rPr>
        <w:t>and trainings</w:t>
      </w:r>
      <w:r w:rsidR="00057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54EF">
        <w:rPr>
          <w:rFonts w:asciiTheme="minorHAnsi" w:hAnsiTheme="minorHAnsi" w:cstheme="minorHAnsi"/>
          <w:color w:val="000000"/>
          <w:sz w:val="22"/>
          <w:szCs w:val="22"/>
        </w:rPr>
        <w:t>June 28</w:t>
      </w:r>
      <w:r w:rsidR="00A854EF" w:rsidRPr="00A854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A854EF">
        <w:rPr>
          <w:rFonts w:asciiTheme="minorHAnsi" w:hAnsiTheme="minorHAnsi" w:cstheme="minorHAnsi"/>
          <w:color w:val="000000"/>
          <w:sz w:val="22"/>
          <w:szCs w:val="22"/>
        </w:rPr>
        <w:t>-June 30</w:t>
      </w:r>
      <w:r w:rsidR="00A854EF" w:rsidRPr="00A854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A854EF">
        <w:rPr>
          <w:rFonts w:asciiTheme="minorHAnsi" w:hAnsiTheme="minorHAnsi" w:cstheme="minorHAnsi"/>
          <w:color w:val="000000"/>
          <w:sz w:val="22"/>
          <w:szCs w:val="22"/>
        </w:rPr>
        <w:t>, 2017</w:t>
      </w:r>
    </w:p>
    <w:p w:rsidR="00AC4A27" w:rsidRPr="00A53F2F" w:rsidRDefault="00AC4A27" w:rsidP="00AC4A2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b/>
          <w:i/>
          <w:sz w:val="22"/>
          <w:szCs w:val="22"/>
        </w:rPr>
        <w:t>Commitment to the entire summer session is required.</w:t>
      </w: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4A27" w:rsidRPr="00A53F2F" w:rsidRDefault="00A854EF" w:rsidP="00AC4A27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5</w:t>
      </w:r>
      <w:r w:rsidRPr="00A854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-August 4</w:t>
      </w:r>
      <w:r w:rsidRPr="00A854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2017</w:t>
      </w:r>
      <w:r w:rsidR="000578AB">
        <w:rPr>
          <w:rFonts w:asciiTheme="minorHAnsi" w:hAnsiTheme="minorHAnsi" w:cstheme="minorHAnsi"/>
          <w:sz w:val="22"/>
          <w:szCs w:val="22"/>
        </w:rPr>
        <w:t>,</w:t>
      </w:r>
      <w:r w:rsidR="00AC4A27" w:rsidRPr="00A53F2F">
        <w:rPr>
          <w:rFonts w:asciiTheme="minorHAnsi" w:hAnsiTheme="minorHAnsi" w:cstheme="minorHAnsi"/>
          <w:sz w:val="22"/>
          <w:szCs w:val="22"/>
        </w:rPr>
        <w:t xml:space="preserve"> Monday-Friday, either the morning academic session (8:</w:t>
      </w:r>
      <w:r w:rsidR="005C523B" w:rsidRPr="00A53F2F">
        <w:rPr>
          <w:rFonts w:asciiTheme="minorHAnsi" w:hAnsiTheme="minorHAnsi" w:cstheme="minorHAnsi"/>
          <w:sz w:val="22"/>
          <w:szCs w:val="22"/>
        </w:rPr>
        <w:t>30</w:t>
      </w:r>
      <w:r w:rsidR="00AC4A27" w:rsidRPr="00A53F2F">
        <w:rPr>
          <w:rFonts w:asciiTheme="minorHAnsi" w:hAnsiTheme="minorHAnsi" w:cstheme="minorHAnsi"/>
          <w:sz w:val="22"/>
          <w:szCs w:val="22"/>
        </w:rPr>
        <w:t>am-2pm) or the afternoon enrichment session (1</w:t>
      </w:r>
      <w:r w:rsidR="005C523B" w:rsidRPr="00A53F2F">
        <w:rPr>
          <w:rFonts w:asciiTheme="minorHAnsi" w:hAnsiTheme="minorHAnsi" w:cstheme="minorHAnsi"/>
          <w:sz w:val="22"/>
          <w:szCs w:val="22"/>
        </w:rPr>
        <w:t>2</w:t>
      </w:r>
      <w:r w:rsidR="00E630C8">
        <w:rPr>
          <w:rFonts w:asciiTheme="minorHAnsi" w:hAnsiTheme="minorHAnsi" w:cstheme="minorHAnsi"/>
          <w:sz w:val="22"/>
          <w:szCs w:val="22"/>
        </w:rPr>
        <w:t>pm</w:t>
      </w:r>
      <w:r w:rsidR="00AC4A27" w:rsidRPr="00A53F2F">
        <w:rPr>
          <w:rFonts w:asciiTheme="minorHAnsi" w:hAnsiTheme="minorHAnsi" w:cstheme="minorHAnsi"/>
          <w:sz w:val="22"/>
          <w:szCs w:val="22"/>
        </w:rPr>
        <w:t>-</w:t>
      </w:r>
      <w:r w:rsidR="007048DA">
        <w:rPr>
          <w:rFonts w:asciiTheme="minorHAnsi" w:hAnsiTheme="minorHAnsi" w:cstheme="minorHAnsi"/>
          <w:sz w:val="22"/>
          <w:szCs w:val="22"/>
        </w:rPr>
        <w:t>5:30</w:t>
      </w:r>
      <w:r w:rsidR="005C523B" w:rsidRPr="00A53F2F">
        <w:rPr>
          <w:rFonts w:asciiTheme="minorHAnsi" w:hAnsiTheme="minorHAnsi" w:cstheme="minorHAnsi"/>
          <w:sz w:val="22"/>
          <w:szCs w:val="22"/>
        </w:rPr>
        <w:t>pm</w:t>
      </w:r>
      <w:r w:rsidR="00AC4A27" w:rsidRPr="00A53F2F">
        <w:rPr>
          <w:rFonts w:asciiTheme="minorHAnsi" w:hAnsiTheme="minorHAnsi" w:cstheme="minorHAnsi"/>
          <w:sz w:val="22"/>
          <w:szCs w:val="22"/>
        </w:rPr>
        <w:t>).</w:t>
      </w:r>
    </w:p>
    <w:p w:rsidR="00AC4A27" w:rsidRPr="00A53F2F" w:rsidRDefault="00AC4A27" w:rsidP="00AC4A27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Daily participation in professional development sessions</w:t>
      </w:r>
      <w:r w:rsidR="00A53F2F">
        <w:rPr>
          <w:rFonts w:asciiTheme="minorHAnsi" w:hAnsiTheme="minorHAnsi" w:cstheme="minorHAnsi"/>
          <w:sz w:val="22"/>
          <w:szCs w:val="22"/>
        </w:rPr>
        <w:t>.</w:t>
      </w:r>
    </w:p>
    <w:p w:rsidR="00AC4A27" w:rsidRPr="00A53F2F" w:rsidRDefault="00AC4A27" w:rsidP="00AC4A2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Location</w:t>
      </w:r>
    </w:p>
    <w:p w:rsidR="005C523B" w:rsidRPr="00A53F2F" w:rsidRDefault="002475CD" w:rsidP="00AC4A2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Avenues; T</w:t>
      </w:r>
      <w:r w:rsidR="005C523B" w:rsidRPr="00A53F2F">
        <w:rPr>
          <w:rFonts w:asciiTheme="minorHAnsi" w:hAnsiTheme="minorHAnsi" w:cstheme="minorHAnsi"/>
          <w:sz w:val="22"/>
          <w:szCs w:val="22"/>
        </w:rPr>
        <w:t>he World School (259 Tenth Avenue, New York, NY 10001); or</w:t>
      </w:r>
    </w:p>
    <w:p w:rsidR="00AC4A27" w:rsidRPr="007F2DCA" w:rsidRDefault="005C523B" w:rsidP="005C523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Grace Church School (86 Fourth Avenue, New York, NY 10003)</w:t>
      </w:r>
      <w:r w:rsidR="007F2DCA">
        <w:rPr>
          <w:rFonts w:asciiTheme="minorHAnsi" w:hAnsiTheme="minorHAnsi" w:cstheme="minorHAnsi"/>
          <w:sz w:val="22"/>
          <w:szCs w:val="22"/>
        </w:rPr>
        <w:t>; or</w:t>
      </w:r>
    </w:p>
    <w:p w:rsidR="007F2DCA" w:rsidRPr="00A53F2F" w:rsidRDefault="007F2DCA" w:rsidP="005C523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Grace Church High School (46 Cooper Square, New York, NY 10003)</w:t>
      </w:r>
    </w:p>
    <w:p w:rsidR="00AC4A27" w:rsidRPr="00A53F2F" w:rsidRDefault="00AC4A27" w:rsidP="00E40AAE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i/>
          <w:sz w:val="22"/>
          <w:szCs w:val="22"/>
        </w:rPr>
        <w:t xml:space="preserve">Location and </w:t>
      </w:r>
      <w:r w:rsidR="001F28B2" w:rsidRPr="00A53F2F">
        <w:rPr>
          <w:rFonts w:asciiTheme="minorHAnsi" w:hAnsiTheme="minorHAnsi" w:cstheme="minorHAnsi"/>
          <w:i/>
          <w:sz w:val="22"/>
          <w:szCs w:val="22"/>
        </w:rPr>
        <w:t xml:space="preserve">internship </w:t>
      </w:r>
      <w:r w:rsidRPr="00A53F2F">
        <w:rPr>
          <w:rFonts w:asciiTheme="minorHAnsi" w:hAnsiTheme="minorHAnsi" w:cstheme="minorHAnsi"/>
          <w:i/>
          <w:sz w:val="22"/>
          <w:szCs w:val="22"/>
        </w:rPr>
        <w:t>schedule will be assigned upon hire</w:t>
      </w:r>
      <w:r w:rsidR="001F28B2" w:rsidRPr="00A53F2F">
        <w:rPr>
          <w:rFonts w:asciiTheme="minorHAnsi" w:hAnsiTheme="minorHAnsi" w:cstheme="minorHAnsi"/>
          <w:i/>
          <w:sz w:val="22"/>
          <w:szCs w:val="22"/>
        </w:rPr>
        <w:t>.</w:t>
      </w:r>
    </w:p>
    <w:p w:rsidR="00486705" w:rsidRPr="00A53F2F" w:rsidRDefault="00486705" w:rsidP="00AC4A27">
      <w:pPr>
        <w:ind w:right="-438"/>
        <w:rPr>
          <w:rFonts w:asciiTheme="minorHAnsi" w:hAnsiTheme="minorHAnsi" w:cstheme="minorHAnsi"/>
          <w:sz w:val="22"/>
          <w:szCs w:val="22"/>
          <w:u w:val="single"/>
        </w:rPr>
      </w:pPr>
    </w:p>
    <w:p w:rsidR="00AC4A27" w:rsidRPr="00A53F2F" w:rsidRDefault="00AC4A27" w:rsidP="00AC4A27">
      <w:pPr>
        <w:ind w:right="-43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:rsidR="00AC4A27" w:rsidRPr="00A53F2F" w:rsidRDefault="00AC4A27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Assist teachers and work one-to-one or in small groups with students who are in need of academic intervention. </w:t>
      </w:r>
    </w:p>
    <w:p w:rsidR="00AC4A27" w:rsidRPr="00A53F2F" w:rsidRDefault="00AC4A27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Actively engage w</w:t>
      </w:r>
      <w:r w:rsidR="005C523B" w:rsidRPr="00A53F2F">
        <w:rPr>
          <w:rFonts w:asciiTheme="minorHAnsi" w:hAnsiTheme="minorHAnsi" w:cstheme="minorHAnsi"/>
          <w:sz w:val="22"/>
          <w:szCs w:val="22"/>
        </w:rPr>
        <w:t>ith the students, teachers, fellow interns, and other program staff</w:t>
      </w:r>
      <w:r w:rsidRPr="00A53F2F">
        <w:rPr>
          <w:rFonts w:asciiTheme="minorHAnsi" w:hAnsiTheme="minorHAnsi" w:cstheme="minorHAnsi"/>
          <w:sz w:val="22"/>
          <w:szCs w:val="22"/>
        </w:rPr>
        <w:t>.</w:t>
      </w:r>
    </w:p>
    <w:p w:rsidR="00AC4A27" w:rsidRPr="00A53F2F" w:rsidRDefault="00AC4A27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>Enthusiastically participate in daily professional development sessions.</w:t>
      </w:r>
    </w:p>
    <w:p w:rsidR="00AC4A27" w:rsidRPr="00A53F2F" w:rsidRDefault="007A3336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lastRenderedPageBreak/>
        <w:t>Attend all sessions punctually and consistently</w:t>
      </w:r>
      <w:r w:rsidR="00AC4A27" w:rsidRPr="00A53F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4A27" w:rsidRPr="00A53F2F" w:rsidRDefault="00AC4A27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>Co-lead one professional development session during the summer</w:t>
      </w:r>
      <w:r w:rsidR="005C523B" w:rsidRPr="00A53F2F">
        <w:rPr>
          <w:rFonts w:asciiTheme="minorHAnsi" w:hAnsiTheme="minorHAnsi" w:cstheme="minorHAnsi"/>
          <w:sz w:val="22"/>
          <w:szCs w:val="22"/>
        </w:rPr>
        <w:t>.</w:t>
      </w:r>
    </w:p>
    <w:p w:rsidR="00AC4A27" w:rsidRPr="00A53F2F" w:rsidRDefault="00AC4A27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>Contribute regularly to the volunteer blog.</w:t>
      </w:r>
    </w:p>
    <w:p w:rsidR="00732DE5" w:rsidRPr="00A53F2F" w:rsidRDefault="00732DE5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>Read all assigned materials.</w:t>
      </w:r>
    </w:p>
    <w:p w:rsidR="005C523B" w:rsidRPr="00A53F2F" w:rsidRDefault="005C523B" w:rsidP="00AC4A27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Meet all internship deadlines. </w:t>
      </w:r>
    </w:p>
    <w:p w:rsidR="00493A02" w:rsidRPr="00A53F2F" w:rsidRDefault="00493A02" w:rsidP="00AC4A27">
      <w:pPr>
        <w:ind w:right="-43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4A27" w:rsidRPr="00A53F2F" w:rsidRDefault="00AC4A27" w:rsidP="00AC4A27">
      <w:pPr>
        <w:ind w:right="-43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Benefits</w:t>
      </w:r>
    </w:p>
    <w:p w:rsidR="00AC4A27" w:rsidRPr="00A53F2F" w:rsidRDefault="00AC4A27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Personal gratification through enhancing the lives of young learners. </w:t>
      </w:r>
    </w:p>
    <w:p w:rsidR="00AC4A27" w:rsidRPr="00A53F2F" w:rsidRDefault="007A3336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Development of</w:t>
      </w:r>
      <w:r w:rsidR="00AC4A27" w:rsidRPr="00A53F2F">
        <w:rPr>
          <w:rFonts w:asciiTheme="minorHAnsi" w:hAnsiTheme="minorHAnsi" w:cstheme="minorHAnsi"/>
          <w:sz w:val="22"/>
          <w:szCs w:val="22"/>
        </w:rPr>
        <w:t xml:space="preserve"> leadership skills.</w:t>
      </w:r>
    </w:p>
    <w:p w:rsidR="00AC4A27" w:rsidRPr="00A53F2F" w:rsidRDefault="00AC4A27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Ongoing personal and professional development opportunities.</w:t>
      </w:r>
    </w:p>
    <w:p w:rsidR="00AC4A27" w:rsidRPr="00A53F2F" w:rsidRDefault="00AC4A27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Continual onsite support from GO Project staff.</w:t>
      </w:r>
    </w:p>
    <w:p w:rsidR="00AC4A27" w:rsidRPr="00A53F2F" w:rsidRDefault="00AC4A27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Portfolio for support with college and career selection</w:t>
      </w:r>
      <w:r w:rsidR="005C523B" w:rsidRPr="00A53F2F">
        <w:rPr>
          <w:rFonts w:asciiTheme="minorHAnsi" w:hAnsiTheme="minorHAnsi" w:cstheme="minorHAnsi"/>
          <w:sz w:val="22"/>
          <w:szCs w:val="22"/>
        </w:rPr>
        <w:t>.</w:t>
      </w:r>
    </w:p>
    <w:p w:rsidR="00837BC6" w:rsidRPr="00A53F2F" w:rsidRDefault="007A3336" w:rsidP="00AC4A27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Completion of</w:t>
      </w:r>
      <w:r w:rsidR="00837BC6" w:rsidRPr="00A53F2F">
        <w:rPr>
          <w:rFonts w:asciiTheme="minorHAnsi" w:hAnsiTheme="minorHAnsi" w:cstheme="minorHAnsi"/>
          <w:sz w:val="22"/>
          <w:szCs w:val="22"/>
        </w:rPr>
        <w:t xml:space="preserve"> a service learning project which will have a larger impact on the community.</w:t>
      </w:r>
    </w:p>
    <w:p w:rsidR="00732DE5" w:rsidRPr="00A53F2F" w:rsidRDefault="00732DE5" w:rsidP="00732DE5">
      <w:pPr>
        <w:numPr>
          <w:ilvl w:val="0"/>
          <w:numId w:val="19"/>
        </w:numPr>
        <w:ind w:right="-438"/>
        <w:rPr>
          <w:rFonts w:asciiTheme="minorHAnsi" w:hAnsiTheme="minorHAnsi" w:cstheme="minorHAnsi"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sz w:val="22"/>
          <w:szCs w:val="22"/>
        </w:rPr>
        <w:t>Potential participation on the High School Student Leadership Council.</w:t>
      </w:r>
    </w:p>
    <w:p w:rsidR="003D17A0" w:rsidRPr="00A53F2F" w:rsidRDefault="003D17A0" w:rsidP="003D17A0">
      <w:pPr>
        <w:rPr>
          <w:rFonts w:asciiTheme="minorHAnsi" w:hAnsiTheme="minorHAnsi" w:cstheme="minorHAnsi"/>
          <w:sz w:val="22"/>
          <w:szCs w:val="22"/>
        </w:rPr>
      </w:pPr>
    </w:p>
    <w:p w:rsidR="003D17A0" w:rsidRPr="00A53F2F" w:rsidRDefault="003D17A0" w:rsidP="003D17A0">
      <w:pPr>
        <w:ind w:right="-43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Qualifications</w:t>
      </w:r>
    </w:p>
    <w:p w:rsidR="003D17A0" w:rsidRPr="00A53F2F" w:rsidRDefault="003D17A0" w:rsidP="003D17A0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High school students</w:t>
      </w:r>
      <w:r w:rsidR="001F28B2" w:rsidRPr="00A53F2F">
        <w:rPr>
          <w:rFonts w:asciiTheme="minorHAnsi" w:hAnsiTheme="minorHAnsi" w:cstheme="minorHAnsi"/>
          <w:sz w:val="22"/>
          <w:szCs w:val="22"/>
        </w:rPr>
        <w:t xml:space="preserve"> in good academic standing (rising </w:t>
      </w:r>
      <w:r w:rsidR="00837BC6" w:rsidRPr="00A53F2F">
        <w:rPr>
          <w:rFonts w:asciiTheme="minorHAnsi" w:hAnsiTheme="minorHAnsi" w:cstheme="minorHAnsi"/>
          <w:sz w:val="22"/>
          <w:szCs w:val="22"/>
        </w:rPr>
        <w:t>10</w:t>
      </w:r>
      <w:r w:rsidR="001F28B2" w:rsidRPr="00A53F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F28B2" w:rsidRPr="00A53F2F">
        <w:rPr>
          <w:rFonts w:asciiTheme="minorHAnsi" w:hAnsiTheme="minorHAnsi" w:cstheme="minorHAnsi"/>
          <w:sz w:val="22"/>
          <w:szCs w:val="22"/>
        </w:rPr>
        <w:t xml:space="preserve"> to recent high school grads)</w:t>
      </w:r>
      <w:r w:rsidRPr="00A53F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D17A0" w:rsidRPr="00A53F2F" w:rsidRDefault="003D17A0" w:rsidP="003D17A0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Commitment to and belief in all children’s ability to succeed and thrive.</w:t>
      </w:r>
    </w:p>
    <w:p w:rsidR="00B57C08" w:rsidRPr="00A53F2F" w:rsidRDefault="00B57C08" w:rsidP="003D17A0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Commitment to social justice through education</w:t>
      </w:r>
      <w:r w:rsidR="007D3D21">
        <w:rPr>
          <w:rFonts w:asciiTheme="minorHAnsi" w:hAnsiTheme="minorHAnsi" w:cstheme="minorHAnsi"/>
          <w:sz w:val="22"/>
          <w:szCs w:val="22"/>
        </w:rPr>
        <w:t>al</w:t>
      </w:r>
      <w:r w:rsidRPr="00A53F2F">
        <w:rPr>
          <w:rFonts w:asciiTheme="minorHAnsi" w:hAnsiTheme="minorHAnsi" w:cstheme="minorHAnsi"/>
          <w:sz w:val="22"/>
          <w:szCs w:val="22"/>
        </w:rPr>
        <w:t xml:space="preserve"> eq</w:t>
      </w:r>
      <w:r w:rsidR="00E7448D">
        <w:rPr>
          <w:rFonts w:asciiTheme="minorHAnsi" w:hAnsiTheme="minorHAnsi" w:cstheme="minorHAnsi"/>
          <w:sz w:val="22"/>
          <w:szCs w:val="22"/>
        </w:rPr>
        <w:t>uity</w:t>
      </w:r>
      <w:r w:rsidRPr="00A53F2F">
        <w:rPr>
          <w:rFonts w:asciiTheme="minorHAnsi" w:hAnsiTheme="minorHAnsi" w:cstheme="minorHAnsi"/>
          <w:sz w:val="22"/>
          <w:szCs w:val="22"/>
        </w:rPr>
        <w:t>.</w:t>
      </w:r>
    </w:p>
    <w:p w:rsidR="009541EE" w:rsidRPr="00A53F2F" w:rsidRDefault="009541EE" w:rsidP="009541EE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Ability to work </w:t>
      </w:r>
      <w:r w:rsidR="00B57C08" w:rsidRPr="00A53F2F">
        <w:rPr>
          <w:rFonts w:asciiTheme="minorHAnsi" w:hAnsiTheme="minorHAnsi" w:cstheme="minorHAnsi"/>
          <w:sz w:val="22"/>
          <w:szCs w:val="22"/>
        </w:rPr>
        <w:t>collaboratively on</w:t>
      </w:r>
      <w:r w:rsidR="00AC4A27" w:rsidRPr="00A53F2F">
        <w:rPr>
          <w:rFonts w:asciiTheme="minorHAnsi" w:hAnsiTheme="minorHAnsi" w:cstheme="minorHAnsi"/>
          <w:sz w:val="22"/>
          <w:szCs w:val="22"/>
        </w:rPr>
        <w:t xml:space="preserve"> </w:t>
      </w:r>
      <w:r w:rsidRPr="00A53F2F">
        <w:rPr>
          <w:rFonts w:asciiTheme="minorHAnsi" w:hAnsiTheme="minorHAnsi" w:cstheme="minorHAnsi"/>
          <w:sz w:val="22"/>
          <w:szCs w:val="22"/>
        </w:rPr>
        <w:t>a team.</w:t>
      </w:r>
    </w:p>
    <w:p w:rsidR="009541EE" w:rsidRPr="00A53F2F" w:rsidRDefault="009541EE" w:rsidP="009541EE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Strong </w:t>
      </w:r>
      <w:r w:rsidR="00B57C08" w:rsidRPr="00A53F2F">
        <w:rPr>
          <w:rFonts w:asciiTheme="minorHAnsi" w:hAnsiTheme="minorHAnsi" w:cstheme="minorHAnsi"/>
          <w:sz w:val="22"/>
          <w:szCs w:val="22"/>
        </w:rPr>
        <w:t xml:space="preserve">or emerging </w:t>
      </w:r>
      <w:r w:rsidRPr="00A53F2F">
        <w:rPr>
          <w:rFonts w:asciiTheme="minorHAnsi" w:hAnsiTheme="minorHAnsi" w:cstheme="minorHAnsi"/>
          <w:sz w:val="22"/>
          <w:szCs w:val="22"/>
        </w:rPr>
        <w:t>leadership skills.</w:t>
      </w:r>
    </w:p>
    <w:p w:rsidR="00B57C08" w:rsidRPr="00A53F2F" w:rsidRDefault="00B57C08" w:rsidP="009541EE">
      <w:pPr>
        <w:numPr>
          <w:ilvl w:val="0"/>
          <w:numId w:val="17"/>
        </w:numPr>
        <w:ind w:right="-438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>Punctuality and professionalism.</w:t>
      </w:r>
    </w:p>
    <w:p w:rsidR="003D17A0" w:rsidRPr="00A53F2F" w:rsidRDefault="003D17A0" w:rsidP="003D17A0">
      <w:pPr>
        <w:ind w:right="-438"/>
        <w:rPr>
          <w:rFonts w:asciiTheme="minorHAnsi" w:hAnsiTheme="minorHAnsi" w:cstheme="minorHAnsi"/>
          <w:sz w:val="22"/>
          <w:szCs w:val="22"/>
        </w:rPr>
      </w:pPr>
    </w:p>
    <w:p w:rsidR="00614E65" w:rsidRPr="00A53F2F" w:rsidRDefault="00614E65" w:rsidP="00614E65">
      <w:pPr>
        <w:ind w:right="-438"/>
        <w:rPr>
          <w:rFonts w:asciiTheme="minorHAnsi" w:hAnsiTheme="minorHAnsi" w:cstheme="minorHAnsi"/>
          <w:b/>
          <w:sz w:val="22"/>
          <w:szCs w:val="22"/>
        </w:rPr>
      </w:pPr>
      <w:r w:rsidRPr="00A53F2F">
        <w:rPr>
          <w:rFonts w:asciiTheme="minorHAnsi" w:hAnsiTheme="minorHAnsi" w:cstheme="minorHAnsi"/>
          <w:b/>
          <w:sz w:val="22"/>
          <w:szCs w:val="22"/>
          <w:u w:val="single"/>
        </w:rPr>
        <w:t>Application Process</w:t>
      </w:r>
    </w:p>
    <w:p w:rsidR="00B57C08" w:rsidRPr="00A53F2F" w:rsidRDefault="00B57C08" w:rsidP="00B57C0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>Complete online application form.</w:t>
      </w:r>
    </w:p>
    <w:p w:rsidR="005C523B" w:rsidRPr="00A53F2F" w:rsidRDefault="00B57C08" w:rsidP="00B57C0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Submit a personal statement </w:t>
      </w:r>
      <w:r w:rsidR="0009195F"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explaining why you want to intern with the GO Project and </w:t>
      </w:r>
      <w:r w:rsidR="005C523B" w:rsidRPr="00A53F2F">
        <w:rPr>
          <w:rFonts w:asciiTheme="minorHAnsi" w:hAnsiTheme="minorHAnsi" w:cstheme="minorHAnsi"/>
          <w:color w:val="000000"/>
          <w:sz w:val="22"/>
          <w:szCs w:val="22"/>
        </w:rPr>
        <w:t>reflecting on a social justice issue which you consider the most important</w:t>
      </w:r>
      <w:r w:rsidR="0009195F" w:rsidRPr="00A53F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7C08" w:rsidRPr="00A53F2F" w:rsidRDefault="005C523B" w:rsidP="00B57C0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>Submit a</w:t>
      </w:r>
      <w:r w:rsidR="00B57C08"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 copy of your most recent school transcript.</w:t>
      </w:r>
    </w:p>
    <w:p w:rsidR="00B57C08" w:rsidRPr="00A53F2F" w:rsidRDefault="00B57C08" w:rsidP="00B57C0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Provide </w:t>
      </w:r>
      <w:r w:rsidRPr="00A53F2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one </w:t>
      </w: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written letter of </w:t>
      </w:r>
      <w:r w:rsidR="001F28B2" w:rsidRPr="00A53F2F">
        <w:rPr>
          <w:rFonts w:asciiTheme="minorHAnsi" w:hAnsiTheme="minorHAnsi" w:cstheme="minorHAnsi"/>
          <w:color w:val="000000"/>
          <w:sz w:val="22"/>
          <w:szCs w:val="22"/>
        </w:rPr>
        <w:t>recommendation</w:t>
      </w:r>
      <w:r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A854E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A53F2F">
        <w:rPr>
          <w:rFonts w:asciiTheme="minorHAnsi" w:hAnsiTheme="minorHAnsi" w:cstheme="minorHAnsi"/>
          <w:i/>
          <w:color w:val="000000"/>
          <w:sz w:val="22"/>
          <w:szCs w:val="22"/>
        </w:rPr>
        <w:t>References can only be teachers, employers, school administrators, supervisors).</w:t>
      </w:r>
    </w:p>
    <w:p w:rsidR="00614E65" w:rsidRPr="00A53F2F" w:rsidRDefault="00234206" w:rsidP="00614E6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color w:val="000000"/>
          <w:sz w:val="22"/>
          <w:szCs w:val="22"/>
        </w:rPr>
        <w:t>Attend</w:t>
      </w:r>
      <w:r w:rsidR="00614E65"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 an interview as part of the </w:t>
      </w:r>
      <w:r w:rsidRPr="00A53F2F">
        <w:rPr>
          <w:rFonts w:asciiTheme="minorHAnsi" w:hAnsiTheme="minorHAnsi" w:cstheme="minorHAnsi"/>
          <w:color w:val="000000"/>
          <w:sz w:val="22"/>
          <w:szCs w:val="22"/>
        </w:rPr>
        <w:t>initial screening</w:t>
      </w:r>
      <w:bookmarkStart w:id="0" w:name="_GoBack"/>
      <w:bookmarkEnd w:id="0"/>
      <w:r w:rsidR="00614E65" w:rsidRPr="00A53F2F">
        <w:rPr>
          <w:rFonts w:asciiTheme="minorHAnsi" w:hAnsiTheme="minorHAnsi" w:cstheme="minorHAnsi"/>
          <w:color w:val="000000"/>
          <w:sz w:val="22"/>
          <w:szCs w:val="22"/>
        </w:rPr>
        <w:t xml:space="preserve"> process. </w:t>
      </w:r>
    </w:p>
    <w:p w:rsidR="00D936F4" w:rsidRPr="00A53F2F" w:rsidRDefault="00D936F4" w:rsidP="00D936F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3D17A0" w:rsidRDefault="0085693D" w:rsidP="003D17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578AB">
        <w:rPr>
          <w:rFonts w:asciiTheme="minorHAnsi" w:hAnsiTheme="minorHAnsi" w:cstheme="minorHAnsi"/>
          <w:sz w:val="22"/>
          <w:szCs w:val="22"/>
        </w:rPr>
        <w:t>he online internship application</w:t>
      </w:r>
      <w:r w:rsidR="00D936F4" w:rsidRPr="00A53F2F">
        <w:rPr>
          <w:rFonts w:asciiTheme="minorHAnsi" w:hAnsiTheme="minorHAnsi" w:cstheme="minorHAnsi"/>
          <w:sz w:val="22"/>
          <w:szCs w:val="22"/>
        </w:rPr>
        <w:t xml:space="preserve"> </w:t>
      </w:r>
      <w:r w:rsidR="00A854EF">
        <w:rPr>
          <w:rFonts w:asciiTheme="minorHAnsi" w:hAnsiTheme="minorHAnsi" w:cstheme="minorHAnsi"/>
          <w:sz w:val="22"/>
          <w:szCs w:val="22"/>
        </w:rPr>
        <w:t xml:space="preserve">can be accessed on </w:t>
      </w:r>
      <w:r w:rsidR="00D936F4" w:rsidRPr="00A53F2F">
        <w:rPr>
          <w:rFonts w:asciiTheme="minorHAnsi" w:hAnsiTheme="minorHAnsi" w:cstheme="minorHAnsi"/>
          <w:sz w:val="22"/>
          <w:szCs w:val="22"/>
        </w:rPr>
        <w:t xml:space="preserve">the </w:t>
      </w:r>
      <w:r w:rsidR="00D936F4" w:rsidRPr="00A53F2F">
        <w:rPr>
          <w:rFonts w:asciiTheme="minorHAnsi" w:hAnsiTheme="minorHAnsi" w:cstheme="minorHAnsi"/>
          <w:b/>
          <w:sz w:val="22"/>
          <w:szCs w:val="22"/>
        </w:rPr>
        <w:t>GO Project website</w:t>
      </w:r>
      <w:r w:rsidR="00D936F4" w:rsidRPr="00A53F2F">
        <w:rPr>
          <w:rFonts w:asciiTheme="minorHAnsi" w:hAnsiTheme="minorHAnsi" w:cstheme="minorHAnsi"/>
          <w:sz w:val="22"/>
          <w:szCs w:val="22"/>
        </w:rPr>
        <w:t xml:space="preserve"> under </w:t>
      </w:r>
      <w:r w:rsidR="00B02A0B" w:rsidRPr="00A53F2F">
        <w:rPr>
          <w:rFonts w:asciiTheme="minorHAnsi" w:hAnsiTheme="minorHAnsi" w:cstheme="minorHAnsi"/>
          <w:b/>
          <w:i/>
          <w:sz w:val="22"/>
          <w:szCs w:val="22"/>
        </w:rPr>
        <w:t xml:space="preserve">Get Involved, </w:t>
      </w:r>
      <w:r w:rsidR="00D936F4" w:rsidRPr="00A53F2F">
        <w:rPr>
          <w:rFonts w:asciiTheme="minorHAnsi" w:hAnsiTheme="minorHAnsi" w:cstheme="minorHAnsi"/>
          <w:b/>
          <w:i/>
          <w:sz w:val="22"/>
          <w:szCs w:val="22"/>
        </w:rPr>
        <w:t>Volunteer Opportunities</w:t>
      </w:r>
      <w:r w:rsidR="00D936F4" w:rsidRPr="00A53F2F">
        <w:rPr>
          <w:rFonts w:asciiTheme="minorHAnsi" w:hAnsiTheme="minorHAnsi" w:cstheme="minorHAnsi"/>
          <w:sz w:val="22"/>
          <w:szCs w:val="22"/>
        </w:rPr>
        <w:t>,</w:t>
      </w:r>
      <w:r w:rsidR="002475CD">
        <w:rPr>
          <w:rFonts w:asciiTheme="minorHAnsi" w:hAnsiTheme="minorHAnsi" w:cstheme="minorHAnsi"/>
          <w:sz w:val="22"/>
          <w:szCs w:val="22"/>
        </w:rPr>
        <w:t xml:space="preserve"> </w:t>
      </w:r>
      <w:r w:rsidR="002475CD">
        <w:rPr>
          <w:rFonts w:asciiTheme="minorHAnsi" w:hAnsiTheme="minorHAnsi" w:cstheme="minorHAnsi"/>
          <w:b/>
          <w:i/>
          <w:sz w:val="22"/>
          <w:szCs w:val="22"/>
        </w:rPr>
        <w:t>GO Getter Summer Internship</w:t>
      </w:r>
      <w:r w:rsidR="00D936F4" w:rsidRPr="00A53F2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936F4" w:rsidRPr="00A53F2F">
          <w:rPr>
            <w:rStyle w:val="Hyperlink"/>
            <w:rFonts w:asciiTheme="minorHAnsi" w:hAnsiTheme="minorHAnsi" w:cstheme="minorHAnsi"/>
            <w:sz w:val="22"/>
            <w:szCs w:val="22"/>
          </w:rPr>
          <w:t>www.goprojectnyc.org</w:t>
        </w:r>
      </w:hyperlink>
      <w:r w:rsidR="00D936F4" w:rsidRPr="00A53F2F">
        <w:rPr>
          <w:rFonts w:asciiTheme="minorHAnsi" w:hAnsiTheme="minorHAnsi" w:cstheme="minorHAnsi"/>
          <w:sz w:val="22"/>
          <w:szCs w:val="22"/>
        </w:rPr>
        <w:t>.</w:t>
      </w:r>
    </w:p>
    <w:p w:rsidR="00976037" w:rsidRPr="00A53F2F" w:rsidRDefault="00976037" w:rsidP="003D17A0">
      <w:pPr>
        <w:rPr>
          <w:rFonts w:asciiTheme="minorHAnsi" w:hAnsiTheme="minorHAnsi" w:cstheme="minorHAnsi"/>
          <w:sz w:val="22"/>
          <w:szCs w:val="22"/>
        </w:rPr>
      </w:pPr>
    </w:p>
    <w:p w:rsidR="008303A0" w:rsidRPr="00A53F2F" w:rsidRDefault="008303A0" w:rsidP="003D17A0">
      <w:pPr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If you have any questions about the internship, please contact </w:t>
      </w:r>
      <w:r w:rsidR="0085693D">
        <w:rPr>
          <w:rFonts w:asciiTheme="minorHAnsi" w:hAnsiTheme="minorHAnsi" w:cstheme="minorHAnsi"/>
          <w:sz w:val="22"/>
          <w:szCs w:val="22"/>
        </w:rPr>
        <w:t xml:space="preserve">Emily Ong, </w:t>
      </w:r>
      <w:r w:rsidR="000578AB">
        <w:rPr>
          <w:rFonts w:asciiTheme="minorHAnsi" w:hAnsiTheme="minorHAnsi" w:cstheme="minorHAnsi"/>
          <w:sz w:val="22"/>
          <w:szCs w:val="22"/>
        </w:rPr>
        <w:t xml:space="preserve">Community Engagement </w:t>
      </w:r>
      <w:r w:rsidR="0085693D">
        <w:rPr>
          <w:rFonts w:asciiTheme="minorHAnsi" w:hAnsiTheme="minorHAnsi" w:cstheme="minorHAnsi"/>
          <w:sz w:val="22"/>
          <w:szCs w:val="22"/>
        </w:rPr>
        <w:t>Program Manager</w:t>
      </w:r>
      <w:r w:rsidR="000578AB">
        <w:rPr>
          <w:rFonts w:asciiTheme="minorHAnsi" w:hAnsiTheme="minorHAnsi" w:cstheme="minorHAnsi"/>
          <w:sz w:val="22"/>
          <w:szCs w:val="22"/>
        </w:rPr>
        <w:t xml:space="preserve">, at </w:t>
      </w:r>
      <w:hyperlink r:id="rId9" w:history="1">
        <w:r w:rsidR="000578AB" w:rsidRPr="006B3511">
          <w:rPr>
            <w:rStyle w:val="Hyperlink"/>
            <w:rFonts w:asciiTheme="minorHAnsi" w:hAnsiTheme="minorHAnsi" w:cstheme="minorHAnsi"/>
            <w:sz w:val="22"/>
            <w:szCs w:val="22"/>
          </w:rPr>
          <w:t>eong@goprojectnyc.org</w:t>
        </w:r>
      </w:hyperlink>
      <w:r w:rsidR="000578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520E" w:rsidRPr="00A53F2F" w:rsidRDefault="00FE520E" w:rsidP="00152B67">
      <w:pPr>
        <w:jc w:val="both"/>
        <w:rPr>
          <w:rFonts w:asciiTheme="minorHAnsi" w:hAnsiTheme="minorHAnsi" w:cstheme="minorHAnsi"/>
          <w:sz w:val="22"/>
          <w:szCs w:val="22"/>
        </w:rPr>
      </w:pPr>
      <w:r w:rsidRPr="00A53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6398" w:rsidRPr="002D225D" w:rsidRDefault="0081136C" w:rsidP="008569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A53F2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Deadline for application submission </w:t>
      </w:r>
      <w:r w:rsidR="000578A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will be </w:t>
      </w:r>
      <w:r w:rsidR="00A854E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Monday, </w:t>
      </w:r>
      <w:r w:rsidR="0085693D">
        <w:rPr>
          <w:rFonts w:asciiTheme="minorHAnsi" w:hAnsiTheme="minorHAnsi" w:cstheme="minorHAnsi"/>
          <w:b/>
          <w:i/>
          <w:color w:val="000000"/>
          <w:sz w:val="22"/>
          <w:szCs w:val="22"/>
        </w:rPr>
        <w:t>Ma</w:t>
      </w:r>
      <w:r w:rsidR="00A854EF">
        <w:rPr>
          <w:rFonts w:asciiTheme="minorHAnsi" w:hAnsiTheme="minorHAnsi" w:cstheme="minorHAnsi"/>
          <w:b/>
          <w:i/>
          <w:color w:val="000000"/>
          <w:sz w:val="22"/>
          <w:szCs w:val="22"/>
        </w:rPr>
        <w:t>y 15</w:t>
      </w:r>
      <w:r w:rsidR="00A854EF" w:rsidRPr="00A854EF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>th</w:t>
      </w:r>
      <w:r w:rsidR="00A854E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976037">
        <w:rPr>
          <w:rFonts w:asciiTheme="minorHAnsi" w:hAnsiTheme="minorHAnsi" w:cstheme="minorHAnsi"/>
          <w:b/>
          <w:i/>
          <w:color w:val="000000"/>
          <w:sz w:val="22"/>
          <w:szCs w:val="22"/>
        </w:rPr>
        <w:t>201</w:t>
      </w:r>
      <w:r w:rsidR="0085693D">
        <w:rPr>
          <w:rFonts w:asciiTheme="minorHAnsi" w:hAnsiTheme="minorHAnsi" w:cstheme="minorHAnsi"/>
          <w:b/>
          <w:i/>
          <w:color w:val="000000"/>
          <w:sz w:val="22"/>
          <w:szCs w:val="22"/>
        </w:rPr>
        <w:t>7</w:t>
      </w:r>
      <w:r w:rsidRPr="00A53F2F">
        <w:rPr>
          <w:rFonts w:asciiTheme="minorHAnsi" w:hAnsiTheme="minorHAnsi" w:cstheme="minorHAnsi"/>
          <w:b/>
          <w:i/>
          <w:color w:val="000000"/>
          <w:sz w:val="22"/>
          <w:szCs w:val="22"/>
        </w:rPr>
        <w:t>.  Early applications are encouraged as space is limited.</w:t>
      </w:r>
    </w:p>
    <w:sectPr w:rsidR="00986398" w:rsidRPr="002D225D" w:rsidSect="005C523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4A" w:rsidRDefault="00921E4A">
      <w:r>
        <w:separator/>
      </w:r>
    </w:p>
  </w:endnote>
  <w:endnote w:type="continuationSeparator" w:id="0">
    <w:p w:rsidR="00921E4A" w:rsidRDefault="0092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F4" w:rsidRPr="008744B6" w:rsidRDefault="00D936F4" w:rsidP="008744B6">
    <w:pPr>
      <w:pStyle w:val="Footer"/>
      <w:tabs>
        <w:tab w:val="clear" w:pos="8640"/>
        <w:tab w:val="left" w:pos="6915"/>
      </w:tabs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6A25EB08" wp14:editId="4BB678B5">
          <wp:extent cx="4019550" cy="152400"/>
          <wp:effectExtent l="19050" t="0" r="0" b="0"/>
          <wp:docPr id="2" name="Picture 4" descr="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44B6">
      <w:rPr>
        <w:rFonts w:ascii="Georgia" w:hAnsi="Georgia"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4A" w:rsidRDefault="00921E4A">
      <w:r>
        <w:separator/>
      </w:r>
    </w:p>
  </w:footnote>
  <w:footnote w:type="continuationSeparator" w:id="0">
    <w:p w:rsidR="00921E4A" w:rsidRDefault="0092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F4" w:rsidRPr="002F5193" w:rsidRDefault="00D936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04DFA066" wp14:editId="12192826">
          <wp:extent cx="1739315" cy="979170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O_logo_4PMS(F)_smallsi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931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44B"/>
    <w:multiLevelType w:val="hybridMultilevel"/>
    <w:tmpl w:val="56E2B644"/>
    <w:lvl w:ilvl="0" w:tplc="B9CC7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70751"/>
    <w:multiLevelType w:val="hybridMultilevel"/>
    <w:tmpl w:val="205CECC8"/>
    <w:lvl w:ilvl="0" w:tplc="6772E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7E63"/>
    <w:multiLevelType w:val="hybridMultilevel"/>
    <w:tmpl w:val="1830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C0"/>
    <w:multiLevelType w:val="hybridMultilevel"/>
    <w:tmpl w:val="255CA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F54"/>
    <w:multiLevelType w:val="hybridMultilevel"/>
    <w:tmpl w:val="3000F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51089"/>
    <w:multiLevelType w:val="hybridMultilevel"/>
    <w:tmpl w:val="B2281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8022A"/>
    <w:multiLevelType w:val="hybridMultilevel"/>
    <w:tmpl w:val="B3B48BF8"/>
    <w:lvl w:ilvl="0" w:tplc="0F4C52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05255"/>
    <w:multiLevelType w:val="hybridMultilevel"/>
    <w:tmpl w:val="F20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2D4"/>
    <w:multiLevelType w:val="hybridMultilevel"/>
    <w:tmpl w:val="F22AC8BC"/>
    <w:lvl w:ilvl="0" w:tplc="B9CC7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B9CC72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8720ED"/>
    <w:multiLevelType w:val="hybridMultilevel"/>
    <w:tmpl w:val="AE7C7948"/>
    <w:lvl w:ilvl="0" w:tplc="B9CC7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854"/>
    <w:multiLevelType w:val="hybridMultilevel"/>
    <w:tmpl w:val="C28C1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C1136"/>
    <w:multiLevelType w:val="hybridMultilevel"/>
    <w:tmpl w:val="F244A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340F"/>
    <w:multiLevelType w:val="hybridMultilevel"/>
    <w:tmpl w:val="3E26C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5690B"/>
    <w:multiLevelType w:val="hybridMultilevel"/>
    <w:tmpl w:val="20B0565A"/>
    <w:lvl w:ilvl="0" w:tplc="B9CC7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8C3425"/>
    <w:multiLevelType w:val="hybridMultilevel"/>
    <w:tmpl w:val="BCA6D2D2"/>
    <w:lvl w:ilvl="0" w:tplc="B91AB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C3EC8"/>
    <w:multiLevelType w:val="hybridMultilevel"/>
    <w:tmpl w:val="9E524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B006A"/>
    <w:multiLevelType w:val="hybridMultilevel"/>
    <w:tmpl w:val="13F87D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008F8"/>
    <w:multiLevelType w:val="hybridMultilevel"/>
    <w:tmpl w:val="47C49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C7000"/>
    <w:multiLevelType w:val="hybridMultilevel"/>
    <w:tmpl w:val="22EAE3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17"/>
  </w:num>
  <w:num w:numId="15">
    <w:abstractNumId w:val="6"/>
  </w:num>
  <w:num w:numId="16">
    <w:abstractNumId w:val="14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5"/>
    <w:rsid w:val="000151DB"/>
    <w:rsid w:val="00021706"/>
    <w:rsid w:val="0004276C"/>
    <w:rsid w:val="0005026A"/>
    <w:rsid w:val="000578AB"/>
    <w:rsid w:val="00060C5F"/>
    <w:rsid w:val="0009195F"/>
    <w:rsid w:val="000A10E4"/>
    <w:rsid w:val="000A13D7"/>
    <w:rsid w:val="000A7907"/>
    <w:rsid w:val="000B1737"/>
    <w:rsid w:val="000C209B"/>
    <w:rsid w:val="000C3C19"/>
    <w:rsid w:val="000D0F90"/>
    <w:rsid w:val="000D2D9A"/>
    <w:rsid w:val="000E3A5F"/>
    <w:rsid w:val="000F1591"/>
    <w:rsid w:val="000F4B3C"/>
    <w:rsid w:val="001319F6"/>
    <w:rsid w:val="0015185C"/>
    <w:rsid w:val="00152B67"/>
    <w:rsid w:val="00174061"/>
    <w:rsid w:val="001C2607"/>
    <w:rsid w:val="001D3617"/>
    <w:rsid w:val="001F28B2"/>
    <w:rsid w:val="001F6D83"/>
    <w:rsid w:val="00217CEF"/>
    <w:rsid w:val="00233A89"/>
    <w:rsid w:val="00234206"/>
    <w:rsid w:val="002363FE"/>
    <w:rsid w:val="00246E53"/>
    <w:rsid w:val="002475CD"/>
    <w:rsid w:val="00271DDE"/>
    <w:rsid w:val="00285F3C"/>
    <w:rsid w:val="002A41E0"/>
    <w:rsid w:val="002B2CC7"/>
    <w:rsid w:val="002D225D"/>
    <w:rsid w:val="002D3656"/>
    <w:rsid w:val="002D5E38"/>
    <w:rsid w:val="002E616E"/>
    <w:rsid w:val="002F5193"/>
    <w:rsid w:val="00313C1F"/>
    <w:rsid w:val="003A5D9A"/>
    <w:rsid w:val="003A6331"/>
    <w:rsid w:val="003C25D0"/>
    <w:rsid w:val="003D17A0"/>
    <w:rsid w:val="003D2063"/>
    <w:rsid w:val="003D6D2B"/>
    <w:rsid w:val="00452E74"/>
    <w:rsid w:val="004666CD"/>
    <w:rsid w:val="00472D86"/>
    <w:rsid w:val="00486705"/>
    <w:rsid w:val="00493A02"/>
    <w:rsid w:val="004A5A0D"/>
    <w:rsid w:val="004C29DB"/>
    <w:rsid w:val="004E5C77"/>
    <w:rsid w:val="004F506C"/>
    <w:rsid w:val="005C523B"/>
    <w:rsid w:val="005E0AC8"/>
    <w:rsid w:val="00611F11"/>
    <w:rsid w:val="00614E65"/>
    <w:rsid w:val="00642815"/>
    <w:rsid w:val="00653F44"/>
    <w:rsid w:val="006E6F85"/>
    <w:rsid w:val="00701AF3"/>
    <w:rsid w:val="00703A45"/>
    <w:rsid w:val="007048DA"/>
    <w:rsid w:val="007054E0"/>
    <w:rsid w:val="00713B86"/>
    <w:rsid w:val="007211CF"/>
    <w:rsid w:val="00732DE5"/>
    <w:rsid w:val="007446B1"/>
    <w:rsid w:val="0076082A"/>
    <w:rsid w:val="00785FE5"/>
    <w:rsid w:val="00793CEF"/>
    <w:rsid w:val="007A15A9"/>
    <w:rsid w:val="007A3336"/>
    <w:rsid w:val="007D3D21"/>
    <w:rsid w:val="007D6D3E"/>
    <w:rsid w:val="007F1C8F"/>
    <w:rsid w:val="007F2DCA"/>
    <w:rsid w:val="0081136C"/>
    <w:rsid w:val="008303A0"/>
    <w:rsid w:val="008333F2"/>
    <w:rsid w:val="008347C6"/>
    <w:rsid w:val="00837BC6"/>
    <w:rsid w:val="00850D80"/>
    <w:rsid w:val="0085693D"/>
    <w:rsid w:val="0086644D"/>
    <w:rsid w:val="0087397E"/>
    <w:rsid w:val="008744B6"/>
    <w:rsid w:val="008F2AE7"/>
    <w:rsid w:val="00915B1E"/>
    <w:rsid w:val="00921E4A"/>
    <w:rsid w:val="009541EE"/>
    <w:rsid w:val="00976037"/>
    <w:rsid w:val="00986398"/>
    <w:rsid w:val="00986DF6"/>
    <w:rsid w:val="009A3BBB"/>
    <w:rsid w:val="009F438E"/>
    <w:rsid w:val="00A11118"/>
    <w:rsid w:val="00A4038D"/>
    <w:rsid w:val="00A505C3"/>
    <w:rsid w:val="00A523F5"/>
    <w:rsid w:val="00A53F2F"/>
    <w:rsid w:val="00A854EF"/>
    <w:rsid w:val="00A875BF"/>
    <w:rsid w:val="00AC07A3"/>
    <w:rsid w:val="00AC4A27"/>
    <w:rsid w:val="00B02A0B"/>
    <w:rsid w:val="00B1329D"/>
    <w:rsid w:val="00B13DAE"/>
    <w:rsid w:val="00B57C08"/>
    <w:rsid w:val="00B84B49"/>
    <w:rsid w:val="00B86F23"/>
    <w:rsid w:val="00C31656"/>
    <w:rsid w:val="00C35A93"/>
    <w:rsid w:val="00C50456"/>
    <w:rsid w:val="00C7131A"/>
    <w:rsid w:val="00C76391"/>
    <w:rsid w:val="00C915E7"/>
    <w:rsid w:val="00C92532"/>
    <w:rsid w:val="00CF39EA"/>
    <w:rsid w:val="00D372CC"/>
    <w:rsid w:val="00D460D7"/>
    <w:rsid w:val="00D65AA4"/>
    <w:rsid w:val="00D8714E"/>
    <w:rsid w:val="00D936F4"/>
    <w:rsid w:val="00DA566C"/>
    <w:rsid w:val="00DB086B"/>
    <w:rsid w:val="00DC0A98"/>
    <w:rsid w:val="00DE468E"/>
    <w:rsid w:val="00E2741C"/>
    <w:rsid w:val="00E40AAE"/>
    <w:rsid w:val="00E630C8"/>
    <w:rsid w:val="00E7448D"/>
    <w:rsid w:val="00E75553"/>
    <w:rsid w:val="00E9754A"/>
    <w:rsid w:val="00EC44A6"/>
    <w:rsid w:val="00EC69A5"/>
    <w:rsid w:val="00ED7C44"/>
    <w:rsid w:val="00EE75E5"/>
    <w:rsid w:val="00F350E0"/>
    <w:rsid w:val="00F368B5"/>
    <w:rsid w:val="00F42D37"/>
    <w:rsid w:val="00F67F58"/>
    <w:rsid w:val="00F90B6E"/>
    <w:rsid w:val="00FC638B"/>
    <w:rsid w:val="00FE520E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A6A6D804-22EA-45E5-B673-4088EEF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8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E6F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rsid w:val="004C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52B67"/>
    <w:rPr>
      <w:rFonts w:ascii="Georgia" w:eastAsia="Calibri" w:hAnsi="Georgi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B67"/>
    <w:rPr>
      <w:rFonts w:ascii="Georgia" w:eastAsia="Calibri" w:hAnsi="Georgia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3D17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17A0"/>
    <w:pPr>
      <w:spacing w:before="100" w:beforeAutospacing="1" w:after="100" w:afterAutospacing="1"/>
    </w:pPr>
    <w:rPr>
      <w:rFonts w:ascii="Calibri" w:eastAsia="Times New Roman" w:hAnsi="Calibri"/>
    </w:rPr>
  </w:style>
  <w:style w:type="paragraph" w:styleId="BodyText">
    <w:name w:val="Body Text"/>
    <w:basedOn w:val="Normal"/>
    <w:link w:val="BodyTextChar"/>
    <w:uiPriority w:val="99"/>
    <w:rsid w:val="003D17A0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D17A0"/>
    <w:rPr>
      <w:rFonts w:ascii="Arial" w:eastAsia="Times New Roman" w:hAnsi="Arial"/>
      <w:sz w:val="22"/>
    </w:rPr>
  </w:style>
  <w:style w:type="paragraph" w:styleId="BalloonText">
    <w:name w:val="Balloon Text"/>
    <w:basedOn w:val="Normal"/>
    <w:link w:val="BalloonTextChar"/>
    <w:rsid w:val="00C9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rojectny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ng@goprojectny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A7ED-0741-48D0-87C1-9B0BF27B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20, 2008</vt:lpstr>
    </vt:vector>
  </TitlesOfParts>
  <Company>Suka Design</Company>
  <LinksUpToDate>false</LinksUpToDate>
  <CharactersWithSpaces>4930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mailto:goprojecttutor@gmail.com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20, 2008</dc:title>
  <dc:creator>Matthew Carl</dc:creator>
  <cp:lastModifiedBy>Olivia Nunez</cp:lastModifiedBy>
  <cp:revision>4</cp:revision>
  <cp:lastPrinted>2012-04-23T19:03:00Z</cp:lastPrinted>
  <dcterms:created xsi:type="dcterms:W3CDTF">2016-10-19T17:00:00Z</dcterms:created>
  <dcterms:modified xsi:type="dcterms:W3CDTF">2016-12-22T17:24:00Z</dcterms:modified>
</cp:coreProperties>
</file>